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horzAnchor="margin" w:tblpY="660"/>
        <w:tblW w:w="158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6"/>
        <w:gridCol w:w="1398"/>
        <w:gridCol w:w="517"/>
        <w:gridCol w:w="576"/>
        <w:gridCol w:w="457"/>
        <w:gridCol w:w="596"/>
        <w:gridCol w:w="517"/>
        <w:gridCol w:w="517"/>
        <w:gridCol w:w="437"/>
        <w:gridCol w:w="338"/>
        <w:gridCol w:w="517"/>
        <w:gridCol w:w="576"/>
        <w:gridCol w:w="616"/>
        <w:gridCol w:w="814"/>
        <w:gridCol w:w="537"/>
        <w:gridCol w:w="576"/>
        <w:gridCol w:w="814"/>
        <w:gridCol w:w="378"/>
        <w:gridCol w:w="330"/>
        <w:gridCol w:w="330"/>
        <w:gridCol w:w="576"/>
        <w:gridCol w:w="330"/>
        <w:gridCol w:w="330"/>
        <w:gridCol w:w="398"/>
        <w:gridCol w:w="576"/>
        <w:gridCol w:w="330"/>
        <w:gridCol w:w="520"/>
        <w:gridCol w:w="358"/>
        <w:gridCol w:w="338"/>
      </w:tblGrid>
      <w:tr w:rsidR="00F33661" w:rsidRPr="00B71170" w:rsidTr="00F33661">
        <w:trPr>
          <w:trHeight w:val="315"/>
        </w:trPr>
        <w:tc>
          <w:tcPr>
            <w:tcW w:w="268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71170" w:rsidRPr="00B71170" w:rsidRDefault="00F33661" w:rsidP="00F3366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fr-FR"/>
              </w:rPr>
              <w:t xml:space="preserve">                        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F33661" w:rsidRPr="00B71170" w:rsidTr="00F33661">
        <w:trPr>
          <w:trHeight w:val="375"/>
        </w:trPr>
        <w:tc>
          <w:tcPr>
            <w:tcW w:w="128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fr-FR"/>
              </w:rPr>
              <w:t>Formation suivie</w:t>
            </w:r>
          </w:p>
        </w:tc>
        <w:tc>
          <w:tcPr>
            <w:tcW w:w="139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2146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CCFFCC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TRAVAUX AUTORISÉS</w:t>
            </w:r>
          </w:p>
        </w:tc>
        <w:tc>
          <w:tcPr>
            <w:tcW w:w="7297" w:type="dxa"/>
            <w:gridSpan w:val="1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DÉROGATION POSSIBLE</w:t>
            </w:r>
          </w:p>
        </w:tc>
        <w:tc>
          <w:tcPr>
            <w:tcW w:w="3756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99CC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 xml:space="preserve">TRAVAUX INTERDITS                                                                      </w:t>
            </w: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fr-FR"/>
              </w:rPr>
              <w:t xml:space="preserve">                            </w:t>
            </w:r>
            <w:r w:rsidRPr="00B71170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( ! : situation nécessitant de rester vigilant )</w:t>
            </w:r>
          </w:p>
        </w:tc>
      </w:tr>
      <w:tr w:rsidR="00F33661" w:rsidRPr="00B71170" w:rsidTr="00F33661">
        <w:trPr>
          <w:trHeight w:val="3677"/>
        </w:trPr>
        <w:tc>
          <w:tcPr>
            <w:tcW w:w="12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Vibrations mécaniques &lt; VLE/jour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Rayonnements optiques artificiels (expo. &lt; VLE)</w:t>
            </w:r>
          </w:p>
        </w:tc>
        <w:tc>
          <w:tcPr>
            <w:tcW w:w="4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La maintenance d'organes arrêtés et sécurisés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Travaux en hauteur en protection collective</w:t>
            </w:r>
          </w:p>
        </w:tc>
        <w:tc>
          <w:tcPr>
            <w:tcW w:w="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Agents chimiques dangereux (à préciser)</w:t>
            </w:r>
          </w:p>
        </w:tc>
        <w:tc>
          <w:tcPr>
            <w:tcW w:w="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Rayonnements ionisants de catégorie "B"</w:t>
            </w:r>
          </w:p>
        </w:tc>
        <w:tc>
          <w:tcPr>
            <w:tcW w:w="4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Rayonnements optiques artificiels (expo. &gt; VLE)</w:t>
            </w:r>
          </w:p>
        </w:tc>
        <w:tc>
          <w:tcPr>
            <w:tcW w:w="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Milieu hyperbare</w:t>
            </w:r>
          </w:p>
        </w:tc>
        <w:tc>
          <w:tcPr>
            <w:tcW w:w="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Conduite d'équipements de travail mobiles automoteurs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Conduite d'équipements de travail servant au levage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L'utilisation d'équipements de travail</w:t>
            </w:r>
          </w:p>
        </w:tc>
        <w:tc>
          <w:tcPr>
            <w:tcW w:w="8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La maintenance d'organes en mouvement ou arrêtés non sécurisés</w:t>
            </w:r>
          </w:p>
        </w:tc>
        <w:tc>
          <w:tcPr>
            <w:tcW w:w="5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Montage et démontage d'échafaudages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Travaux en hauteur en protection individuelle</w:t>
            </w:r>
          </w:p>
        </w:tc>
        <w:tc>
          <w:tcPr>
            <w:tcW w:w="8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Utilisation d'échelles, d'escabeaux et de marchepieds</w:t>
            </w:r>
          </w:p>
        </w:tc>
        <w:tc>
          <w:tcPr>
            <w:tcW w:w="3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Appareils sous pression</w:t>
            </w:r>
          </w:p>
        </w:tc>
        <w:tc>
          <w:tcPr>
            <w:tcW w:w="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Milieu confiné</w:t>
            </w:r>
          </w:p>
        </w:tc>
        <w:tc>
          <w:tcPr>
            <w:tcW w:w="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Contact du verre ou métal en fusion</w:t>
            </w:r>
          </w:p>
        </w:tc>
        <w:tc>
          <w:tcPr>
            <w:tcW w:w="5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Agents biologiques des groupes 3 ou 4</w:t>
            </w:r>
          </w:p>
        </w:tc>
        <w:tc>
          <w:tcPr>
            <w:tcW w:w="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Vibrations mécaniques &gt; VLE/jour</w:t>
            </w:r>
          </w:p>
        </w:tc>
        <w:tc>
          <w:tcPr>
            <w:tcW w:w="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Rayonnements ionisants de catégorie "A"</w:t>
            </w:r>
          </w:p>
        </w:tc>
        <w:tc>
          <w:tcPr>
            <w:tcW w:w="3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Risque d'origine électrique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Risque d'effondrement et d'ensevelissement</w:t>
            </w:r>
          </w:p>
        </w:tc>
        <w:tc>
          <w:tcPr>
            <w:tcW w:w="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Conduite, sans protections, de quadricycles ou tracteurs</w:t>
            </w:r>
          </w:p>
        </w:tc>
        <w:tc>
          <w:tcPr>
            <w:tcW w:w="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Travaux en hauteur sur les arbres et essences ligneuses ou semi-ligneuses</w:t>
            </w:r>
          </w:p>
        </w:tc>
        <w:tc>
          <w:tcPr>
            <w:tcW w:w="3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Températures extrêmes</w:t>
            </w:r>
          </w:p>
        </w:tc>
        <w:tc>
          <w:tcPr>
            <w:tcW w:w="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Travaux au contact d'animaux</w:t>
            </w:r>
          </w:p>
        </w:tc>
      </w:tr>
      <w:tr w:rsidR="00F33661" w:rsidRPr="00B71170" w:rsidTr="00F33661">
        <w:trPr>
          <w:trHeight w:val="2010"/>
        </w:trPr>
        <w:tc>
          <w:tcPr>
            <w:tcW w:w="1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CAP Maintenance des Matériels d'Espaces Verts (MMEV)</w:t>
            </w:r>
          </w:p>
        </w:tc>
        <w:tc>
          <w:tcPr>
            <w:tcW w:w="13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fr-FR"/>
              </w:rPr>
            </w:pPr>
            <w:r w:rsidRPr="00B71170">
              <w:rPr>
                <w:rFonts w:ascii="Arial" w:eastAsia="Times New Roman" w:hAnsi="Arial" w:cs="Arial"/>
                <w:color w:val="000000"/>
                <w:sz w:val="18"/>
                <w:szCs w:val="18"/>
                <w:lang w:eastAsia="fr-FR"/>
              </w:rPr>
              <w:t>Montage-Démontage- Pose-Dépose - Mécanique générale- Soudage</w:t>
            </w:r>
          </w:p>
        </w:tc>
        <w:tc>
          <w:tcPr>
            <w:tcW w:w="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4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8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5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3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3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!</w:t>
            </w:r>
          </w:p>
        </w:tc>
        <w:tc>
          <w:tcPr>
            <w:tcW w:w="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3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B71170" w:rsidRPr="00B71170" w:rsidRDefault="00B71170" w:rsidP="00F336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7117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</w:tr>
    </w:tbl>
    <w:p w:rsidR="00603A21" w:rsidRPr="00F33661" w:rsidRDefault="00F33661" w:rsidP="00F33661">
      <w:pPr>
        <w:jc w:val="center"/>
        <w:rPr>
          <w:b/>
          <w:sz w:val="28"/>
          <w:szCs w:val="28"/>
        </w:rPr>
      </w:pPr>
      <w:bookmarkStart w:id="0" w:name="_GoBack"/>
      <w:r w:rsidRPr="00F33661">
        <w:rPr>
          <w:b/>
          <w:sz w:val="28"/>
          <w:szCs w:val="28"/>
        </w:rPr>
        <w:t>LISTE DES TRAVAUX DANGEREUX CAP MMEV</w:t>
      </w:r>
      <w:bookmarkEnd w:id="0"/>
    </w:p>
    <w:sectPr w:rsidR="00603A21" w:rsidRPr="00F33661" w:rsidSect="00B71170">
      <w:pgSz w:w="16838" w:h="11906" w:orient="landscape"/>
      <w:pgMar w:top="284" w:right="340" w:bottom="284" w:left="3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1170"/>
    <w:rsid w:val="00603A21"/>
    <w:rsid w:val="00AF3F78"/>
    <w:rsid w:val="00B71170"/>
    <w:rsid w:val="00F33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E5E917"/>
  <w15:chartTrackingRefBased/>
  <w15:docId w15:val="{D16C6149-8CB0-4E26-B3B7-CFF620457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91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243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ddfpt.mandela</dc:creator>
  <cp:keywords/>
  <dc:description/>
  <cp:lastModifiedBy>ddfpt.mandela</cp:lastModifiedBy>
  <cp:revision>2</cp:revision>
  <dcterms:created xsi:type="dcterms:W3CDTF">2026-07-02T11:59:00Z</dcterms:created>
  <dcterms:modified xsi:type="dcterms:W3CDTF">2026-07-02T11:59:00Z</dcterms:modified>
</cp:coreProperties>
</file>